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D3B" w:rsidRDefault="00E15D3B" w:rsidP="00E15D3B">
      <w:r>
        <w:t>Regulamin Turnieju Siatkówki Plażowej</w:t>
      </w:r>
    </w:p>
    <w:p w:rsidR="00E15D3B" w:rsidRDefault="00E15D3B" w:rsidP="00E15D3B">
      <w:r>
        <w:t>Stare Juchy, 07.09.2018r.</w:t>
      </w:r>
    </w:p>
    <w:p w:rsidR="00E15D3B" w:rsidRDefault="00E15D3B" w:rsidP="00E15D3B"/>
    <w:p w:rsidR="00E15D3B" w:rsidRDefault="00E15D3B" w:rsidP="00E15D3B">
      <w:r>
        <w:t>1.Organizatorem Turnieju Siatkówki plażowej jest Biblioteka- Centrum Informacji i Kultury Gminy Stare Juchy, ul. Ełcka 8, 19-330 Stare Juchy, zwanej w dalszej części „Organizatorem”,</w:t>
      </w:r>
    </w:p>
    <w:p w:rsidR="00E15D3B" w:rsidRDefault="00E15D3B" w:rsidP="00E15D3B"/>
    <w:p w:rsidR="00E15D3B" w:rsidRDefault="00E15D3B" w:rsidP="00E15D3B">
      <w:r>
        <w:t>2.Turniej rozegrany zostanie 07 września 2019r. od godziny 10:00, na boisku za budynkiem Biblioteki- Centrum Informacji i Kultury Gminy Stare Juchy,</w:t>
      </w:r>
    </w:p>
    <w:p w:rsidR="00E15D3B" w:rsidRDefault="00E15D3B" w:rsidP="00E15D3B"/>
    <w:p w:rsidR="00E15D3B" w:rsidRDefault="00E15D3B" w:rsidP="00E15D3B">
      <w:r>
        <w:t>3.Drużyny należy zgłaszać do 05 września 2019r. osobiście w Bibliotece- Centrum Informacji i Kultury Gminy Stare Juchy, telefonicznie pod nr telefonu (87) 619-90-58, bądź e- mailowo: sekretariat@bciik.pl ,</w:t>
      </w:r>
    </w:p>
    <w:p w:rsidR="00E15D3B" w:rsidRDefault="00E15D3B" w:rsidP="00E15D3B"/>
    <w:p w:rsidR="00E15D3B" w:rsidRDefault="00E15D3B" w:rsidP="00E15D3B">
      <w:r>
        <w:t>4.Drużyna zgłasza 2- osobowy skład zespołu, w tym kapitana. Dodatkowo może zgłosić 2 zawodników rezerwowych przed rozpoczęciem turnieju,</w:t>
      </w:r>
    </w:p>
    <w:p w:rsidR="00E15D3B" w:rsidRDefault="00E15D3B" w:rsidP="00E15D3B"/>
    <w:p w:rsidR="00E15D3B" w:rsidRDefault="00E15D3B" w:rsidP="00E15D3B">
      <w:r>
        <w:t>5.Kwota wpisowego: 50 zł od pary/ zespołu,</w:t>
      </w:r>
    </w:p>
    <w:p w:rsidR="00E15D3B" w:rsidRDefault="00E15D3B" w:rsidP="00E15D3B"/>
    <w:p w:rsidR="00E15D3B" w:rsidRDefault="00E15D3B" w:rsidP="00E15D3B">
      <w:r>
        <w:t>6.System rozgrywek będzie uzależniony od liczby zgłoszonych drużyn i ustali go organizator turnieju,</w:t>
      </w:r>
    </w:p>
    <w:p w:rsidR="00E15D3B" w:rsidRDefault="00E15D3B" w:rsidP="00E15D3B"/>
    <w:p w:rsidR="00E15D3B" w:rsidRDefault="00E15D3B" w:rsidP="00E15D3B">
      <w:r>
        <w:t>7.Turniej rozgrywany będzie w miłej i przyjaznej atmosferze, w zgodzie z zasadą fair play,</w:t>
      </w:r>
    </w:p>
    <w:p w:rsidR="00E15D3B" w:rsidRDefault="00E15D3B" w:rsidP="00E15D3B"/>
    <w:p w:rsidR="00E15D3B" w:rsidRDefault="00E15D3B" w:rsidP="00E15D3B">
      <w:r>
        <w:t>8.Organizator zastrzega sobie prawo do ostatecznej interpretacji regulaminu oraz do ewentualnych zmian w regulaminie, a także do ewentualnego odwołania turnieju z przyczyn atmosferycznych, o czym uczestnicy zostaną poinformowani telefonicznie, bądź e- mailowo,</w:t>
      </w:r>
    </w:p>
    <w:p w:rsidR="00E15D3B" w:rsidRDefault="00E15D3B" w:rsidP="00E15D3B"/>
    <w:p w:rsidR="00E15D3B" w:rsidRDefault="00E15D3B" w:rsidP="00E15D3B">
      <w:r>
        <w:t>9.Na wniosek drużyny przeciwnej sędzia, przed lub w przerwie meczu, ma obowiązek sprawdzenia tożsamości osób znajdujących się w protokole zawodów,</w:t>
      </w:r>
    </w:p>
    <w:p w:rsidR="00E15D3B" w:rsidRDefault="00E15D3B" w:rsidP="00E15D3B"/>
    <w:p w:rsidR="00E15D3B" w:rsidRDefault="00E15D3B" w:rsidP="00E15D3B">
      <w:r>
        <w:t>10.Po zakończeniu spotkania wszelkie wnioski i protesty i protesty nie będą weryfikowane,</w:t>
      </w:r>
    </w:p>
    <w:p w:rsidR="00E15D3B" w:rsidRDefault="00E15D3B" w:rsidP="00E15D3B"/>
    <w:p w:rsidR="00E15D3B" w:rsidRDefault="00E15D3B" w:rsidP="00E15D3B">
      <w:r>
        <w:t>11.Zawodnicy nie mogą grać w okularach, łańcuszkach i tym podobnym. W przypadku takich zdarzeń uczestniczą na własna odpowiedzialność. W przypadku jakiegokolwiek nieszczęśliwego wypadku, który spowodował utratę zdrowia własnego oraz u osób drugich odpowiedzialność prawna spada na w/w osoby,</w:t>
      </w:r>
    </w:p>
    <w:p w:rsidR="00E15D3B" w:rsidRDefault="00E15D3B" w:rsidP="00E15D3B"/>
    <w:p w:rsidR="00E15D3B" w:rsidRDefault="00E15D3B" w:rsidP="00E15D3B">
      <w:r>
        <w:t>12.Za rzeczy pozostawione bez opieki Organizator nie odpowiada,</w:t>
      </w:r>
    </w:p>
    <w:p w:rsidR="00E15D3B" w:rsidRDefault="00E15D3B" w:rsidP="00E15D3B"/>
    <w:p w:rsidR="00E15D3B" w:rsidRDefault="00E15D3B" w:rsidP="00E15D3B">
      <w:r>
        <w:t>13.Zawodników obowiązuje strój sportowy,</w:t>
      </w:r>
    </w:p>
    <w:p w:rsidR="00E15D3B" w:rsidRDefault="00E15D3B" w:rsidP="00E15D3B"/>
    <w:p w:rsidR="00E15D3B" w:rsidRDefault="00E15D3B" w:rsidP="00E15D3B">
      <w:r>
        <w:t>14.Za wszystkie sprawy formalne dotyczące drużyny - wymienione w powyższych punktach i podpunktach odpowiedzialny jest kapitan / kierownik drużyny,</w:t>
      </w:r>
    </w:p>
    <w:p w:rsidR="00E15D3B" w:rsidRDefault="00E15D3B" w:rsidP="00E15D3B"/>
    <w:p w:rsidR="00E15D3B" w:rsidRDefault="00E15D3B" w:rsidP="00E15D3B">
      <w:r>
        <w:t>15.Za nieprzestrzeganie regulaminu i przepisów gry grozi kara dyskwalifikacji z turnieju lub walkower. Karę orzeka organizator w porozumieniu z sędzią,</w:t>
      </w:r>
    </w:p>
    <w:p w:rsidR="00E15D3B" w:rsidRDefault="00E15D3B" w:rsidP="00E15D3B"/>
    <w:p w:rsidR="00E15D3B" w:rsidRDefault="00E15D3B" w:rsidP="00E15D3B">
      <w:r>
        <w:t>16.W sprawach spornych nie objętych niniejszym regulaminem decyduje Organizator.</w:t>
      </w:r>
    </w:p>
    <w:p w:rsidR="00E15D3B" w:rsidRDefault="00E15D3B" w:rsidP="00E15D3B"/>
    <w:p w:rsidR="00E15D3B" w:rsidRDefault="00E15D3B" w:rsidP="00E15D3B">
      <w:r>
        <w:t>Nagrody: Nagrody oraz puchary za I, II, III miejsce, a pozostałe drużyny otrzymają dyplomy za udział w Turnieju.</w:t>
      </w:r>
    </w:p>
    <w:p w:rsidR="00E15D3B" w:rsidRDefault="00E15D3B" w:rsidP="00E15D3B"/>
    <w:p w:rsidR="00E15D3B" w:rsidRDefault="00E15D3B" w:rsidP="00E15D3B"/>
    <w:p w:rsidR="00900162" w:rsidRDefault="00E15D3B" w:rsidP="00E15D3B">
      <w:r>
        <w:t>Szanowni Państwo, pragniemy poinformować, że podczas imprezy będą wykonywane zdjęcia. Wejście na imprezę jest jednoznaczne z wyrażeniem zgody na fotografowanie. Zdjęcia z imprezy będą publikowane na stronie internetowej biblioteki (http://www.starejuchy.naszabiblioteka.com/). Więcej informacji o ochronie danych osobowych znajduje się na stronie internetowej biblioteki w zakładce „Informacje o ochronie danych osobowych” oraz na tablicy ogłoszeń w siedzibie biblioteki.</w:t>
      </w:r>
    </w:p>
    <w:sectPr w:rsidR="00900162" w:rsidSect="00900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E15D3B"/>
    <w:rsid w:val="00900162"/>
    <w:rsid w:val="00E1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1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 Andraka</dc:creator>
  <cp:lastModifiedBy>Piotrek Andraka</cp:lastModifiedBy>
  <cp:revision>1</cp:revision>
  <dcterms:created xsi:type="dcterms:W3CDTF">2020-06-11T18:02:00Z</dcterms:created>
  <dcterms:modified xsi:type="dcterms:W3CDTF">2020-06-11T18:02:00Z</dcterms:modified>
</cp:coreProperties>
</file>